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7668" w14:textId="00EDA5AE" w:rsidR="003954F3" w:rsidRPr="00393B94" w:rsidRDefault="003954F3">
      <w:pPr>
        <w:rPr>
          <w:sz w:val="20"/>
          <w:szCs w:val="20"/>
        </w:rPr>
      </w:pPr>
      <w:r w:rsidRPr="00393B94">
        <w:rPr>
          <w:b/>
          <w:bCs/>
          <w:sz w:val="20"/>
          <w:szCs w:val="20"/>
        </w:rPr>
        <w:t>In Attendance</w:t>
      </w:r>
      <w:r w:rsidRPr="00393B94">
        <w:rPr>
          <w:sz w:val="20"/>
          <w:szCs w:val="20"/>
        </w:rPr>
        <w:t>: Synda Jepsen, Randy Vogt, Dennis Leonard, Sue Knop, Don Poggensee and Luke Collins</w:t>
      </w:r>
    </w:p>
    <w:p w14:paraId="020E6C5B" w14:textId="703E4992" w:rsidR="003954F3" w:rsidRPr="00393B94" w:rsidRDefault="003954F3">
      <w:pPr>
        <w:rPr>
          <w:sz w:val="20"/>
          <w:szCs w:val="20"/>
        </w:rPr>
      </w:pPr>
      <w:r w:rsidRPr="00393B94">
        <w:rPr>
          <w:b/>
          <w:bCs/>
          <w:sz w:val="20"/>
          <w:szCs w:val="20"/>
        </w:rPr>
        <w:t>Call to order</w:t>
      </w:r>
      <w:r w:rsidRPr="00393B94">
        <w:rPr>
          <w:sz w:val="20"/>
          <w:szCs w:val="20"/>
        </w:rPr>
        <w:t>: 6pm</w:t>
      </w:r>
    </w:p>
    <w:p w14:paraId="36D4B734" w14:textId="698FBF18" w:rsidR="003954F3" w:rsidRPr="00393B94" w:rsidRDefault="003954F3">
      <w:pPr>
        <w:rPr>
          <w:sz w:val="20"/>
          <w:szCs w:val="20"/>
        </w:rPr>
      </w:pPr>
      <w:r w:rsidRPr="00393B94">
        <w:rPr>
          <w:b/>
          <w:bCs/>
          <w:sz w:val="20"/>
          <w:szCs w:val="20"/>
        </w:rPr>
        <w:t>Agenda Approved</w:t>
      </w:r>
      <w:r w:rsidRPr="00393B94">
        <w:rPr>
          <w:sz w:val="20"/>
          <w:szCs w:val="20"/>
        </w:rPr>
        <w:t>: M-Randy; 2</w:t>
      </w:r>
      <w:r w:rsidRPr="00393B94">
        <w:rPr>
          <w:sz w:val="20"/>
          <w:szCs w:val="20"/>
          <w:vertAlign w:val="superscript"/>
        </w:rPr>
        <w:t>nd</w:t>
      </w:r>
      <w:r w:rsidRPr="00393B94">
        <w:rPr>
          <w:sz w:val="20"/>
          <w:szCs w:val="20"/>
        </w:rPr>
        <w:t xml:space="preserve"> Don</w:t>
      </w:r>
    </w:p>
    <w:p w14:paraId="5FCC75AF" w14:textId="1DAB6547" w:rsidR="003954F3" w:rsidRPr="00393B94" w:rsidRDefault="003954F3">
      <w:pPr>
        <w:rPr>
          <w:sz w:val="20"/>
          <w:szCs w:val="20"/>
        </w:rPr>
      </w:pPr>
      <w:r w:rsidRPr="00393B94">
        <w:rPr>
          <w:b/>
          <w:bCs/>
          <w:sz w:val="20"/>
          <w:szCs w:val="20"/>
        </w:rPr>
        <w:t>June minutes</w:t>
      </w:r>
      <w:r w:rsidRPr="00393B94">
        <w:rPr>
          <w:sz w:val="20"/>
          <w:szCs w:val="20"/>
        </w:rPr>
        <w:t>:</w:t>
      </w:r>
      <w:r w:rsidR="00393B94">
        <w:rPr>
          <w:sz w:val="20"/>
          <w:szCs w:val="20"/>
        </w:rPr>
        <w:t xml:space="preserve"> MIA from last meeting will review at Aug meeting</w:t>
      </w:r>
    </w:p>
    <w:p w14:paraId="2D30407F" w14:textId="4AA2D841" w:rsidR="003954F3" w:rsidRPr="00393B94" w:rsidRDefault="003954F3">
      <w:pPr>
        <w:rPr>
          <w:sz w:val="20"/>
          <w:szCs w:val="20"/>
        </w:rPr>
      </w:pPr>
      <w:r w:rsidRPr="00393B94">
        <w:rPr>
          <w:b/>
          <w:bCs/>
          <w:sz w:val="20"/>
          <w:szCs w:val="20"/>
        </w:rPr>
        <w:t>Billing Report approved</w:t>
      </w:r>
      <w:r w:rsidRPr="00393B94">
        <w:rPr>
          <w:sz w:val="20"/>
          <w:szCs w:val="20"/>
        </w:rPr>
        <w:t>: M- Don; 2</w:t>
      </w:r>
      <w:r w:rsidRPr="00393B94">
        <w:rPr>
          <w:sz w:val="20"/>
          <w:szCs w:val="20"/>
          <w:vertAlign w:val="superscript"/>
        </w:rPr>
        <w:t>nd</w:t>
      </w:r>
      <w:r w:rsidRPr="00393B94">
        <w:rPr>
          <w:sz w:val="20"/>
          <w:szCs w:val="20"/>
        </w:rPr>
        <w:t>-Dennis</w:t>
      </w:r>
    </w:p>
    <w:p w14:paraId="06A04941" w14:textId="67A9583D" w:rsidR="00FB1209" w:rsidRPr="00393B94" w:rsidRDefault="00FB1209" w:rsidP="00393B94">
      <w:pPr>
        <w:rPr>
          <w:sz w:val="20"/>
          <w:szCs w:val="20"/>
        </w:rPr>
      </w:pPr>
      <w:r w:rsidRPr="00393B94">
        <w:rPr>
          <w:b/>
          <w:bCs/>
          <w:sz w:val="20"/>
          <w:szCs w:val="20"/>
        </w:rPr>
        <w:t>Budget review</w:t>
      </w:r>
      <w:r w:rsidRPr="00393B94">
        <w:rPr>
          <w:sz w:val="20"/>
          <w:szCs w:val="20"/>
        </w:rPr>
        <w:t>:</w:t>
      </w:r>
      <w:r w:rsidR="00393B94">
        <w:rPr>
          <w:sz w:val="20"/>
          <w:szCs w:val="20"/>
        </w:rPr>
        <w:t xml:space="preserve"> Looked at the budget snapshot from last year and viewed the worksheet for cabin and camping revenues from   last year </w:t>
      </w:r>
    </w:p>
    <w:p w14:paraId="31E1B8F3" w14:textId="57E347C4" w:rsidR="00FB1209" w:rsidRPr="00393B94" w:rsidRDefault="00FB1209">
      <w:pPr>
        <w:rPr>
          <w:sz w:val="20"/>
          <w:szCs w:val="20"/>
        </w:rPr>
      </w:pPr>
      <w:r w:rsidRPr="00393B94">
        <w:rPr>
          <w:b/>
          <w:bCs/>
          <w:sz w:val="20"/>
          <w:szCs w:val="20"/>
        </w:rPr>
        <w:t>ICCB update</w:t>
      </w:r>
      <w:r w:rsidRPr="00393B94">
        <w:rPr>
          <w:sz w:val="20"/>
          <w:szCs w:val="20"/>
        </w:rPr>
        <w:t>:</w:t>
      </w:r>
    </w:p>
    <w:p w14:paraId="02EFB4BA" w14:textId="78BCCDCE" w:rsidR="00FB1209" w:rsidRPr="00393B94" w:rsidRDefault="00FB1209" w:rsidP="00393B94">
      <w:pPr>
        <w:ind w:left="720"/>
        <w:rPr>
          <w:sz w:val="20"/>
          <w:szCs w:val="20"/>
        </w:rPr>
      </w:pPr>
      <w:r w:rsidRPr="00393B94">
        <w:rPr>
          <w:sz w:val="20"/>
          <w:szCs w:val="20"/>
          <w:u w:val="single"/>
        </w:rPr>
        <w:t>Brown property</w:t>
      </w:r>
      <w:r w:rsidRPr="00393B94">
        <w:rPr>
          <w:sz w:val="20"/>
          <w:szCs w:val="20"/>
        </w:rPr>
        <w:t xml:space="preserve">: </w:t>
      </w:r>
      <w:r w:rsidR="00393B94">
        <w:rPr>
          <w:sz w:val="20"/>
          <w:szCs w:val="20"/>
        </w:rPr>
        <w:t>waiting for appraisal, may have other funding options through the DNR for wetland easements and Gillcrest foundation for habitat preservation</w:t>
      </w:r>
    </w:p>
    <w:p w14:paraId="0902014E" w14:textId="1A7FF3E8" w:rsidR="00FB1209" w:rsidRPr="00393B94" w:rsidRDefault="00FB1209" w:rsidP="005D363B">
      <w:pPr>
        <w:ind w:left="720"/>
        <w:rPr>
          <w:sz w:val="20"/>
          <w:szCs w:val="20"/>
        </w:rPr>
      </w:pPr>
      <w:r w:rsidRPr="00393B94">
        <w:rPr>
          <w:sz w:val="20"/>
          <w:szCs w:val="20"/>
          <w:u w:val="single"/>
        </w:rPr>
        <w:t>Equipment:</w:t>
      </w:r>
      <w:r w:rsidR="005D363B" w:rsidRPr="00393B94">
        <w:rPr>
          <w:sz w:val="20"/>
          <w:szCs w:val="20"/>
        </w:rPr>
        <w:t xml:space="preserve"> purchased and received the Kubota mower used $23,300 of the remaining budget. Will pay the remaining $1950 on the next bill date. </w:t>
      </w:r>
    </w:p>
    <w:p w14:paraId="35B4493B" w14:textId="6982D0EB" w:rsidR="00FB1209" w:rsidRPr="00393B94" w:rsidRDefault="00FB1209" w:rsidP="005D363B">
      <w:pPr>
        <w:ind w:left="720"/>
        <w:rPr>
          <w:sz w:val="20"/>
          <w:szCs w:val="20"/>
        </w:rPr>
      </w:pPr>
      <w:r w:rsidRPr="00393B94">
        <w:rPr>
          <w:sz w:val="20"/>
          <w:szCs w:val="20"/>
          <w:u w:val="single"/>
        </w:rPr>
        <w:t>Septic</w:t>
      </w:r>
      <w:r w:rsidR="000F145C" w:rsidRPr="00393B94">
        <w:rPr>
          <w:sz w:val="20"/>
          <w:szCs w:val="20"/>
          <w:u w:val="single"/>
        </w:rPr>
        <w:t xml:space="preserve">: </w:t>
      </w:r>
      <w:r w:rsidR="000F145C" w:rsidRPr="00393B94">
        <w:rPr>
          <w:sz w:val="20"/>
          <w:szCs w:val="20"/>
        </w:rPr>
        <w:t>We</w:t>
      </w:r>
      <w:r w:rsidR="00393B94">
        <w:rPr>
          <w:sz w:val="20"/>
          <w:szCs w:val="20"/>
        </w:rPr>
        <w:t xml:space="preserve"> s</w:t>
      </w:r>
      <w:r w:rsidR="005D363B" w:rsidRPr="00393B94">
        <w:rPr>
          <w:sz w:val="20"/>
          <w:szCs w:val="20"/>
        </w:rPr>
        <w:t xml:space="preserve">pent $4020 on upper campground septic to pump and add risers. Also added risers to the lower shower house tank. </w:t>
      </w:r>
    </w:p>
    <w:p w14:paraId="14216810" w14:textId="3D1348B3" w:rsidR="00FB1209" w:rsidRPr="00393B94" w:rsidRDefault="00FB1209">
      <w:pPr>
        <w:rPr>
          <w:b/>
          <w:bCs/>
          <w:sz w:val="20"/>
          <w:szCs w:val="20"/>
        </w:rPr>
      </w:pPr>
      <w:r w:rsidRPr="00393B94">
        <w:rPr>
          <w:b/>
          <w:bCs/>
          <w:sz w:val="20"/>
          <w:szCs w:val="20"/>
        </w:rPr>
        <w:t>CIP:</w:t>
      </w:r>
    </w:p>
    <w:p w14:paraId="71018E37" w14:textId="0D4F3EBB" w:rsidR="00393B94" w:rsidRPr="00393B94" w:rsidRDefault="00FB1209">
      <w:pPr>
        <w:rPr>
          <w:sz w:val="20"/>
          <w:szCs w:val="20"/>
        </w:rPr>
      </w:pPr>
      <w:r w:rsidRPr="00393B94">
        <w:rPr>
          <w:sz w:val="20"/>
          <w:szCs w:val="20"/>
        </w:rPr>
        <w:tab/>
      </w:r>
      <w:r w:rsidR="00393B94" w:rsidRPr="00393B94">
        <w:rPr>
          <w:sz w:val="20"/>
          <w:szCs w:val="20"/>
          <w:u w:val="single"/>
        </w:rPr>
        <w:t>Ongoing-</w:t>
      </w:r>
      <w:r w:rsidR="00393B94" w:rsidRPr="00393B94">
        <w:rPr>
          <w:sz w:val="20"/>
          <w:szCs w:val="20"/>
        </w:rPr>
        <w:t xml:space="preserve"> invasive species removal</w:t>
      </w:r>
    </w:p>
    <w:p w14:paraId="45093335" w14:textId="20EFFD39" w:rsidR="00FB1209" w:rsidRPr="00393B94" w:rsidRDefault="00FB1209" w:rsidP="00393B94">
      <w:pPr>
        <w:ind w:firstLine="720"/>
        <w:rPr>
          <w:sz w:val="20"/>
          <w:szCs w:val="20"/>
        </w:rPr>
      </w:pPr>
      <w:r w:rsidRPr="00393B94">
        <w:rPr>
          <w:sz w:val="20"/>
          <w:szCs w:val="20"/>
          <w:u w:val="single"/>
        </w:rPr>
        <w:t>Short</w:t>
      </w:r>
      <w:r w:rsidR="005D363B" w:rsidRPr="00393B94">
        <w:rPr>
          <w:sz w:val="20"/>
          <w:szCs w:val="20"/>
          <w:u w:val="single"/>
        </w:rPr>
        <w:t>-</w:t>
      </w:r>
      <w:r w:rsidRPr="00393B94">
        <w:rPr>
          <w:sz w:val="20"/>
          <w:szCs w:val="20"/>
          <w:u w:val="single"/>
        </w:rPr>
        <w:t>term</w:t>
      </w:r>
      <w:r w:rsidR="00393B94" w:rsidRPr="00393B94">
        <w:rPr>
          <w:sz w:val="20"/>
          <w:szCs w:val="20"/>
        </w:rPr>
        <w:t>- roof replacement and siding on restrooms and lodge</w:t>
      </w:r>
    </w:p>
    <w:p w14:paraId="0D5F2301" w14:textId="67810528" w:rsidR="00FB1209" w:rsidRPr="00393B94" w:rsidRDefault="00FB1209" w:rsidP="005D363B">
      <w:pPr>
        <w:ind w:firstLine="720"/>
        <w:rPr>
          <w:sz w:val="20"/>
          <w:szCs w:val="20"/>
        </w:rPr>
      </w:pPr>
      <w:r w:rsidRPr="00393B94">
        <w:rPr>
          <w:sz w:val="20"/>
          <w:szCs w:val="20"/>
          <w:u w:val="single"/>
        </w:rPr>
        <w:t>Long term</w:t>
      </w:r>
      <w:r w:rsidR="00393B94" w:rsidRPr="00393B94">
        <w:rPr>
          <w:sz w:val="20"/>
          <w:szCs w:val="20"/>
          <w:u w:val="single"/>
        </w:rPr>
        <w:t>-</w:t>
      </w:r>
      <w:r w:rsidR="00393B94" w:rsidRPr="00393B94">
        <w:rPr>
          <w:sz w:val="20"/>
          <w:szCs w:val="20"/>
        </w:rPr>
        <w:t xml:space="preserve"> CCRA lake dredging and brown property watershed improvements</w:t>
      </w:r>
    </w:p>
    <w:p w14:paraId="2FF9CC08" w14:textId="659A321A" w:rsidR="00FB1209" w:rsidRPr="00393B94" w:rsidRDefault="00FB1209">
      <w:pPr>
        <w:rPr>
          <w:sz w:val="20"/>
          <w:szCs w:val="20"/>
        </w:rPr>
      </w:pPr>
      <w:r w:rsidRPr="00393B94">
        <w:rPr>
          <w:b/>
          <w:bCs/>
          <w:sz w:val="20"/>
          <w:szCs w:val="20"/>
        </w:rPr>
        <w:t>Summer programs and outings update</w:t>
      </w:r>
      <w:r w:rsidR="00393B94" w:rsidRPr="00393B94">
        <w:rPr>
          <w:sz w:val="20"/>
          <w:szCs w:val="20"/>
        </w:rPr>
        <w:t>:</w:t>
      </w:r>
    </w:p>
    <w:p w14:paraId="41F35448" w14:textId="67E75083" w:rsidR="00FB1209" w:rsidRPr="00393B94" w:rsidRDefault="00FB1209">
      <w:pPr>
        <w:rPr>
          <w:sz w:val="20"/>
          <w:szCs w:val="20"/>
        </w:rPr>
      </w:pPr>
      <w:r w:rsidRPr="00393B94">
        <w:rPr>
          <w:sz w:val="20"/>
          <w:szCs w:val="20"/>
        </w:rPr>
        <w:t xml:space="preserve"> </w:t>
      </w:r>
      <w:r w:rsidR="005D363B" w:rsidRPr="00393B94">
        <w:rPr>
          <w:sz w:val="20"/>
          <w:szCs w:val="20"/>
        </w:rPr>
        <w:tab/>
      </w:r>
      <w:r w:rsidRPr="00393B94">
        <w:rPr>
          <w:sz w:val="20"/>
          <w:szCs w:val="20"/>
        </w:rPr>
        <w:t>Dragon run</w:t>
      </w:r>
      <w:r w:rsidR="005D363B" w:rsidRPr="00393B94">
        <w:rPr>
          <w:sz w:val="20"/>
          <w:szCs w:val="20"/>
        </w:rPr>
        <w:t xml:space="preserve">- place dock section on the trail in the wet area </w:t>
      </w:r>
      <w:r w:rsidR="000F145C">
        <w:rPr>
          <w:sz w:val="20"/>
          <w:szCs w:val="20"/>
        </w:rPr>
        <w:t>Northwest</w:t>
      </w:r>
      <w:r w:rsidR="005D363B" w:rsidRPr="00393B94">
        <w:rPr>
          <w:sz w:val="20"/>
          <w:szCs w:val="20"/>
        </w:rPr>
        <w:t xml:space="preserve"> of the lake</w:t>
      </w:r>
    </w:p>
    <w:p w14:paraId="7B56ABC8" w14:textId="42155DD9" w:rsidR="00FB1209" w:rsidRDefault="00FB1209" w:rsidP="005D363B">
      <w:pPr>
        <w:ind w:left="720"/>
        <w:rPr>
          <w:sz w:val="20"/>
          <w:szCs w:val="20"/>
        </w:rPr>
      </w:pPr>
      <w:r w:rsidRPr="00393B94">
        <w:rPr>
          <w:sz w:val="20"/>
          <w:szCs w:val="20"/>
        </w:rPr>
        <w:t>Concert</w:t>
      </w:r>
      <w:r w:rsidR="005D363B" w:rsidRPr="00393B94">
        <w:rPr>
          <w:sz w:val="20"/>
          <w:szCs w:val="20"/>
        </w:rPr>
        <w:t xml:space="preserve">- </w:t>
      </w:r>
      <w:r w:rsidR="00393B94" w:rsidRPr="00393B94">
        <w:rPr>
          <w:sz w:val="20"/>
          <w:szCs w:val="20"/>
        </w:rPr>
        <w:t>A</w:t>
      </w:r>
      <w:r w:rsidR="005D363B" w:rsidRPr="00393B94">
        <w:rPr>
          <w:sz w:val="20"/>
          <w:szCs w:val="20"/>
        </w:rPr>
        <w:t>ug 29</w:t>
      </w:r>
      <w:r w:rsidR="005D363B" w:rsidRPr="00393B94">
        <w:rPr>
          <w:sz w:val="20"/>
          <w:szCs w:val="20"/>
          <w:vertAlign w:val="superscript"/>
        </w:rPr>
        <w:t>th</w:t>
      </w:r>
      <w:r w:rsidR="005D363B" w:rsidRPr="00393B94">
        <w:rPr>
          <w:sz w:val="20"/>
          <w:szCs w:val="20"/>
        </w:rPr>
        <w:t xml:space="preserve"> concert at CCRA</w:t>
      </w:r>
      <w:r w:rsidR="00393B94">
        <w:rPr>
          <w:sz w:val="20"/>
          <w:szCs w:val="20"/>
        </w:rPr>
        <w:t xml:space="preserve"> “Next of Kin band”</w:t>
      </w:r>
      <w:r w:rsidR="005D363B" w:rsidRPr="00393B94">
        <w:rPr>
          <w:sz w:val="20"/>
          <w:szCs w:val="20"/>
        </w:rPr>
        <w:t>- foundation will handle the fundraising and grill at the Lodge with an open house</w:t>
      </w:r>
      <w:r w:rsidR="00393B94">
        <w:rPr>
          <w:sz w:val="20"/>
          <w:szCs w:val="20"/>
        </w:rPr>
        <w:t>.</w:t>
      </w:r>
      <w:r w:rsidR="005D363B" w:rsidRPr="00393B94">
        <w:rPr>
          <w:sz w:val="20"/>
          <w:szCs w:val="20"/>
        </w:rPr>
        <w:t xml:space="preserve"> </w:t>
      </w:r>
    </w:p>
    <w:p w14:paraId="506F5D1B" w14:textId="74C54BE0" w:rsidR="00393B94" w:rsidRDefault="00393B94" w:rsidP="005D363B">
      <w:pPr>
        <w:ind w:left="720"/>
        <w:rPr>
          <w:sz w:val="20"/>
          <w:szCs w:val="20"/>
        </w:rPr>
      </w:pPr>
      <w:r>
        <w:rPr>
          <w:sz w:val="20"/>
          <w:szCs w:val="20"/>
        </w:rPr>
        <w:t xml:space="preserve">Fair booth: Danielle will have a booth with live </w:t>
      </w:r>
      <w:r w:rsidR="000F145C">
        <w:rPr>
          <w:sz w:val="20"/>
          <w:szCs w:val="20"/>
        </w:rPr>
        <w:t>animals on</w:t>
      </w:r>
      <w:r>
        <w:rPr>
          <w:sz w:val="20"/>
          <w:szCs w:val="20"/>
        </w:rPr>
        <w:t xml:space="preserve"> Friday night from 4:40 to 7:30. </w:t>
      </w:r>
      <w:r w:rsidR="000F145C">
        <w:rPr>
          <w:sz w:val="20"/>
          <w:szCs w:val="20"/>
        </w:rPr>
        <w:t xml:space="preserve">The board would like to see a booth with information boards that wouldn’t need to have someone there the whole time but would add ICCB presence. </w:t>
      </w:r>
    </w:p>
    <w:p w14:paraId="43A2B089" w14:textId="5CC1FC00" w:rsidR="00393B94" w:rsidRDefault="00393B94" w:rsidP="00393B94">
      <w:pPr>
        <w:rPr>
          <w:sz w:val="20"/>
          <w:szCs w:val="20"/>
        </w:rPr>
      </w:pPr>
      <w:r>
        <w:rPr>
          <w:b/>
          <w:bCs/>
          <w:sz w:val="20"/>
          <w:szCs w:val="20"/>
        </w:rPr>
        <w:t>Open Discussion:</w:t>
      </w:r>
    </w:p>
    <w:p w14:paraId="6779CE7D" w14:textId="7006E10D" w:rsidR="00393B94" w:rsidRDefault="00393B94" w:rsidP="00393B94">
      <w:pPr>
        <w:rPr>
          <w:sz w:val="20"/>
          <w:szCs w:val="20"/>
        </w:rPr>
      </w:pPr>
      <w:r>
        <w:rPr>
          <w:sz w:val="20"/>
          <w:szCs w:val="20"/>
        </w:rPr>
        <w:tab/>
      </w:r>
      <w:r w:rsidR="000F145C">
        <w:rPr>
          <w:sz w:val="20"/>
          <w:szCs w:val="20"/>
        </w:rPr>
        <w:t>Possibility</w:t>
      </w:r>
      <w:r>
        <w:rPr>
          <w:sz w:val="20"/>
          <w:szCs w:val="20"/>
        </w:rPr>
        <w:t xml:space="preserve"> of participating in future parades in the area again to help promote the raffles and other programs. </w:t>
      </w:r>
    </w:p>
    <w:p w14:paraId="10FC7E30" w14:textId="30FA6E6C" w:rsidR="000F145C" w:rsidRDefault="000F145C" w:rsidP="000F145C">
      <w:pPr>
        <w:ind w:left="720"/>
        <w:rPr>
          <w:sz w:val="20"/>
          <w:szCs w:val="20"/>
        </w:rPr>
      </w:pPr>
      <w:r>
        <w:rPr>
          <w:sz w:val="20"/>
          <w:szCs w:val="20"/>
        </w:rPr>
        <w:t>Dennis asked to have the Cemetery and Douglas school areas burned in the future and he also asked about adding folding chairs in the lodge for larger groups. Storage is the biggest issue for adding chairs</w:t>
      </w:r>
    </w:p>
    <w:p w14:paraId="26027785" w14:textId="3B871223" w:rsidR="000F145C" w:rsidRPr="000F145C" w:rsidRDefault="000F145C" w:rsidP="000F145C">
      <w:pPr>
        <w:rPr>
          <w:sz w:val="20"/>
          <w:szCs w:val="20"/>
        </w:rPr>
      </w:pPr>
      <w:r w:rsidRPr="000F145C">
        <w:rPr>
          <w:b/>
          <w:bCs/>
          <w:sz w:val="20"/>
          <w:szCs w:val="20"/>
        </w:rPr>
        <w:t>Adjournment:</w:t>
      </w:r>
      <w:r>
        <w:rPr>
          <w:b/>
          <w:bCs/>
          <w:sz w:val="20"/>
          <w:szCs w:val="20"/>
        </w:rPr>
        <w:t xml:space="preserve"> </w:t>
      </w:r>
      <w:r>
        <w:rPr>
          <w:sz w:val="20"/>
          <w:szCs w:val="20"/>
        </w:rPr>
        <w:t>8</w:t>
      </w:r>
      <w:proofErr w:type="gramStart"/>
      <w:r>
        <w:rPr>
          <w:sz w:val="20"/>
          <w:szCs w:val="20"/>
        </w:rPr>
        <w:t>pm  _</w:t>
      </w:r>
      <w:proofErr w:type="gramEnd"/>
      <w:r>
        <w:rPr>
          <w:sz w:val="20"/>
          <w:szCs w:val="20"/>
        </w:rPr>
        <w:t xml:space="preserve">  Next meeting at Lodge on August 6</w:t>
      </w:r>
      <w:r w:rsidRPr="000F145C">
        <w:rPr>
          <w:sz w:val="20"/>
          <w:szCs w:val="20"/>
          <w:vertAlign w:val="superscript"/>
        </w:rPr>
        <w:t>th</w:t>
      </w:r>
      <w:r>
        <w:rPr>
          <w:sz w:val="20"/>
          <w:szCs w:val="20"/>
        </w:rPr>
        <w:t xml:space="preserve"> with a picnic grill out. </w:t>
      </w:r>
    </w:p>
    <w:p w14:paraId="41E6DBB6" w14:textId="77777777" w:rsidR="000F145C" w:rsidRPr="00393B94" w:rsidRDefault="000F145C" w:rsidP="000F145C">
      <w:pPr>
        <w:ind w:left="720"/>
        <w:rPr>
          <w:sz w:val="20"/>
          <w:szCs w:val="20"/>
        </w:rPr>
      </w:pPr>
    </w:p>
    <w:sectPr w:rsidR="000F145C" w:rsidRPr="00393B94" w:rsidSect="003954F3">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AA8D" w14:textId="77777777" w:rsidR="00FB6CD4" w:rsidRDefault="00FB6CD4" w:rsidP="003954F3">
      <w:pPr>
        <w:spacing w:after="0" w:line="240" w:lineRule="auto"/>
      </w:pPr>
      <w:r>
        <w:separator/>
      </w:r>
    </w:p>
  </w:endnote>
  <w:endnote w:type="continuationSeparator" w:id="0">
    <w:p w14:paraId="6FF98D9A" w14:textId="77777777" w:rsidR="00FB6CD4" w:rsidRDefault="00FB6CD4" w:rsidP="0039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912C" w14:textId="77777777" w:rsidR="00FB6CD4" w:rsidRDefault="00FB6CD4" w:rsidP="003954F3">
      <w:pPr>
        <w:spacing w:after="0" w:line="240" w:lineRule="auto"/>
      </w:pPr>
      <w:r>
        <w:separator/>
      </w:r>
    </w:p>
  </w:footnote>
  <w:footnote w:type="continuationSeparator" w:id="0">
    <w:p w14:paraId="76DC5864" w14:textId="77777777" w:rsidR="00FB6CD4" w:rsidRDefault="00FB6CD4" w:rsidP="00395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98B5" w14:textId="5EC36387" w:rsidR="003954F3" w:rsidRDefault="003954F3" w:rsidP="003954F3">
    <w:pPr>
      <w:pStyle w:val="Header"/>
      <w:jc w:val="center"/>
    </w:pPr>
    <w:r>
      <w:t>ICCB Meeting</w:t>
    </w:r>
  </w:p>
  <w:p w14:paraId="645A06E2" w14:textId="597B79D7" w:rsidR="003954F3" w:rsidRDefault="003954F3" w:rsidP="003954F3">
    <w:pPr>
      <w:pStyle w:val="Header"/>
      <w:jc w:val="center"/>
    </w:pPr>
    <w:r>
      <w:t>July 6, 2026</w:t>
    </w:r>
  </w:p>
  <w:p w14:paraId="5FEC7A97" w14:textId="07C2C7CC" w:rsidR="003954F3" w:rsidRDefault="003954F3" w:rsidP="003954F3">
    <w:pPr>
      <w:pStyle w:val="Header"/>
      <w:jc w:val="center"/>
    </w:pPr>
    <w:r>
      <w:t>Ida county conservation center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F3"/>
    <w:rsid w:val="000A1DCB"/>
    <w:rsid w:val="000F145C"/>
    <w:rsid w:val="00393B94"/>
    <w:rsid w:val="003954F3"/>
    <w:rsid w:val="005D363B"/>
    <w:rsid w:val="006616D6"/>
    <w:rsid w:val="00B86B56"/>
    <w:rsid w:val="00FB1209"/>
    <w:rsid w:val="00FB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30D9"/>
  <w15:chartTrackingRefBased/>
  <w15:docId w15:val="{65770F93-AE88-4DC4-A20F-E651CFC1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4F3"/>
    <w:rPr>
      <w:rFonts w:eastAsiaTheme="majorEastAsia" w:cstheme="majorBidi"/>
      <w:color w:val="272727" w:themeColor="text1" w:themeTint="D8"/>
    </w:rPr>
  </w:style>
  <w:style w:type="paragraph" w:styleId="Title">
    <w:name w:val="Title"/>
    <w:basedOn w:val="Normal"/>
    <w:next w:val="Normal"/>
    <w:link w:val="TitleChar"/>
    <w:uiPriority w:val="10"/>
    <w:qFormat/>
    <w:rsid w:val="00395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4F3"/>
    <w:pPr>
      <w:spacing w:before="160"/>
      <w:jc w:val="center"/>
    </w:pPr>
    <w:rPr>
      <w:i/>
      <w:iCs/>
      <w:color w:val="404040" w:themeColor="text1" w:themeTint="BF"/>
    </w:rPr>
  </w:style>
  <w:style w:type="character" w:customStyle="1" w:styleId="QuoteChar">
    <w:name w:val="Quote Char"/>
    <w:basedOn w:val="DefaultParagraphFont"/>
    <w:link w:val="Quote"/>
    <w:uiPriority w:val="29"/>
    <w:rsid w:val="003954F3"/>
    <w:rPr>
      <w:i/>
      <w:iCs/>
      <w:color w:val="404040" w:themeColor="text1" w:themeTint="BF"/>
    </w:rPr>
  </w:style>
  <w:style w:type="paragraph" w:styleId="ListParagraph">
    <w:name w:val="List Paragraph"/>
    <w:basedOn w:val="Normal"/>
    <w:uiPriority w:val="34"/>
    <w:qFormat/>
    <w:rsid w:val="003954F3"/>
    <w:pPr>
      <w:ind w:left="720"/>
      <w:contextualSpacing/>
    </w:pPr>
  </w:style>
  <w:style w:type="character" w:styleId="IntenseEmphasis">
    <w:name w:val="Intense Emphasis"/>
    <w:basedOn w:val="DefaultParagraphFont"/>
    <w:uiPriority w:val="21"/>
    <w:qFormat/>
    <w:rsid w:val="003954F3"/>
    <w:rPr>
      <w:i/>
      <w:iCs/>
      <w:color w:val="0F4761" w:themeColor="accent1" w:themeShade="BF"/>
    </w:rPr>
  </w:style>
  <w:style w:type="paragraph" w:styleId="IntenseQuote">
    <w:name w:val="Intense Quote"/>
    <w:basedOn w:val="Normal"/>
    <w:next w:val="Normal"/>
    <w:link w:val="IntenseQuoteChar"/>
    <w:uiPriority w:val="30"/>
    <w:qFormat/>
    <w:rsid w:val="00395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4F3"/>
    <w:rPr>
      <w:i/>
      <w:iCs/>
      <w:color w:val="0F4761" w:themeColor="accent1" w:themeShade="BF"/>
    </w:rPr>
  </w:style>
  <w:style w:type="character" w:styleId="IntenseReference">
    <w:name w:val="Intense Reference"/>
    <w:basedOn w:val="DefaultParagraphFont"/>
    <w:uiPriority w:val="32"/>
    <w:qFormat/>
    <w:rsid w:val="003954F3"/>
    <w:rPr>
      <w:b/>
      <w:bCs/>
      <w:smallCaps/>
      <w:color w:val="0F4761" w:themeColor="accent1" w:themeShade="BF"/>
      <w:spacing w:val="5"/>
    </w:rPr>
  </w:style>
  <w:style w:type="paragraph" w:styleId="Header">
    <w:name w:val="header"/>
    <w:basedOn w:val="Normal"/>
    <w:link w:val="HeaderChar"/>
    <w:uiPriority w:val="99"/>
    <w:unhideWhenUsed/>
    <w:rsid w:val="00395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F3"/>
  </w:style>
  <w:style w:type="paragraph" w:styleId="Footer">
    <w:name w:val="footer"/>
    <w:basedOn w:val="Normal"/>
    <w:link w:val="FooterChar"/>
    <w:uiPriority w:val="99"/>
    <w:unhideWhenUsed/>
    <w:rsid w:val="00395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Collins</dc:creator>
  <cp:keywords/>
  <dc:description/>
  <cp:lastModifiedBy>Lucas Collins</cp:lastModifiedBy>
  <cp:revision>1</cp:revision>
  <dcterms:created xsi:type="dcterms:W3CDTF">2026-07-07T15:15:00Z</dcterms:created>
  <dcterms:modified xsi:type="dcterms:W3CDTF">2026-07-07T16:04:00Z</dcterms:modified>
</cp:coreProperties>
</file>