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81B48" w14:textId="292949E6" w:rsidR="00B86B56" w:rsidRPr="00BD0D4A" w:rsidRDefault="00F16172">
      <w:pPr>
        <w:rPr>
          <w:sz w:val="20"/>
          <w:szCs w:val="20"/>
        </w:rPr>
      </w:pPr>
      <w:r w:rsidRPr="00BD0D4A">
        <w:rPr>
          <w:sz w:val="20"/>
          <w:szCs w:val="20"/>
        </w:rPr>
        <w:t xml:space="preserve">In attendance: ICCB-Synda Jepsen(chair), Randy </w:t>
      </w:r>
      <w:proofErr w:type="gramStart"/>
      <w:r w:rsidRPr="00BD0D4A">
        <w:rPr>
          <w:sz w:val="20"/>
          <w:szCs w:val="20"/>
        </w:rPr>
        <w:t>Vogt(</w:t>
      </w:r>
      <w:proofErr w:type="gramEnd"/>
      <w:r w:rsidRPr="00BD0D4A">
        <w:rPr>
          <w:sz w:val="20"/>
          <w:szCs w:val="20"/>
        </w:rPr>
        <w:t>vice chair), Don Poggenssee, Sue Knop, Dennis Leonard</w:t>
      </w:r>
      <w:r w:rsidR="004C5BD0" w:rsidRPr="00BD0D4A">
        <w:rPr>
          <w:sz w:val="20"/>
          <w:szCs w:val="20"/>
        </w:rPr>
        <w:t>, Luke Collins(director)</w:t>
      </w:r>
    </w:p>
    <w:p w14:paraId="22F3190A" w14:textId="00B17FFB" w:rsidR="00F16172" w:rsidRPr="00BD0D4A" w:rsidRDefault="00F16172">
      <w:pPr>
        <w:rPr>
          <w:sz w:val="20"/>
          <w:szCs w:val="20"/>
        </w:rPr>
      </w:pPr>
      <w:r w:rsidRPr="00BD0D4A">
        <w:rPr>
          <w:sz w:val="20"/>
          <w:szCs w:val="20"/>
        </w:rPr>
        <w:tab/>
      </w:r>
      <w:r w:rsidRPr="00BD0D4A">
        <w:rPr>
          <w:sz w:val="20"/>
          <w:szCs w:val="20"/>
        </w:rPr>
        <w:tab/>
        <w:t>ICC Foundation: Nicki Ehrig</w:t>
      </w:r>
      <w:r w:rsidR="004C5BD0" w:rsidRPr="00BD0D4A">
        <w:rPr>
          <w:sz w:val="20"/>
          <w:szCs w:val="20"/>
        </w:rPr>
        <w:t xml:space="preserve"> (foundation chair)</w:t>
      </w:r>
    </w:p>
    <w:p w14:paraId="3889E34D" w14:textId="03644EC5" w:rsidR="00F16172" w:rsidRPr="00BD0D4A" w:rsidRDefault="00F16172">
      <w:pPr>
        <w:rPr>
          <w:sz w:val="20"/>
          <w:szCs w:val="20"/>
        </w:rPr>
      </w:pPr>
      <w:r w:rsidRPr="00BD0D4A">
        <w:rPr>
          <w:sz w:val="20"/>
          <w:szCs w:val="20"/>
        </w:rPr>
        <w:tab/>
      </w:r>
      <w:r w:rsidRPr="00BD0D4A">
        <w:rPr>
          <w:sz w:val="20"/>
          <w:szCs w:val="20"/>
        </w:rPr>
        <w:tab/>
        <w:t xml:space="preserve">Guests: Keith Brown </w:t>
      </w:r>
      <w:r w:rsidR="004C5BD0" w:rsidRPr="00BD0D4A">
        <w:rPr>
          <w:sz w:val="20"/>
          <w:szCs w:val="20"/>
        </w:rPr>
        <w:t>(property owner)</w:t>
      </w:r>
    </w:p>
    <w:p w14:paraId="2BC16451" w14:textId="7656455B" w:rsidR="00F16172" w:rsidRPr="004F4A7C" w:rsidRDefault="00F16172">
      <w:pPr>
        <w:rPr>
          <w:sz w:val="20"/>
          <w:szCs w:val="20"/>
          <w:u w:val="single"/>
        </w:rPr>
      </w:pPr>
      <w:r w:rsidRPr="004F4A7C">
        <w:rPr>
          <w:sz w:val="20"/>
          <w:szCs w:val="20"/>
          <w:u w:val="single"/>
        </w:rPr>
        <w:t>Prior to the meeting:</w:t>
      </w:r>
      <w:r w:rsidR="00F97E24" w:rsidRPr="004F4A7C">
        <w:rPr>
          <w:sz w:val="20"/>
          <w:szCs w:val="20"/>
          <w:u w:val="single"/>
        </w:rPr>
        <w:t xml:space="preserve"> 6pm</w:t>
      </w:r>
    </w:p>
    <w:p w14:paraId="149757A5" w14:textId="77777777" w:rsidR="00F97E24" w:rsidRPr="00BD0D4A" w:rsidRDefault="00F16172">
      <w:pPr>
        <w:rPr>
          <w:sz w:val="20"/>
          <w:szCs w:val="20"/>
        </w:rPr>
      </w:pPr>
      <w:r w:rsidRPr="00BD0D4A">
        <w:rPr>
          <w:sz w:val="20"/>
          <w:szCs w:val="20"/>
        </w:rPr>
        <w:tab/>
        <w:t xml:space="preserve">Keith Brown was invited to </w:t>
      </w:r>
      <w:r w:rsidR="00B51C5D" w:rsidRPr="00BD0D4A">
        <w:rPr>
          <w:sz w:val="20"/>
          <w:szCs w:val="20"/>
        </w:rPr>
        <w:t>discuss</w:t>
      </w:r>
      <w:r w:rsidRPr="00BD0D4A">
        <w:rPr>
          <w:sz w:val="20"/>
          <w:szCs w:val="20"/>
        </w:rPr>
        <w:t xml:space="preserve"> the</w:t>
      </w:r>
      <w:r w:rsidR="00F97E24" w:rsidRPr="00BD0D4A">
        <w:rPr>
          <w:sz w:val="20"/>
          <w:szCs w:val="20"/>
        </w:rPr>
        <w:t xml:space="preserve"> potential</w:t>
      </w:r>
      <w:r w:rsidRPr="00BD0D4A">
        <w:rPr>
          <w:sz w:val="20"/>
          <w:szCs w:val="20"/>
        </w:rPr>
        <w:t xml:space="preserve"> </w:t>
      </w:r>
      <w:r w:rsidR="00F97E24" w:rsidRPr="00BD0D4A">
        <w:rPr>
          <w:sz w:val="20"/>
          <w:szCs w:val="20"/>
        </w:rPr>
        <w:t>a</w:t>
      </w:r>
      <w:r w:rsidRPr="00BD0D4A">
        <w:rPr>
          <w:sz w:val="20"/>
          <w:szCs w:val="20"/>
        </w:rPr>
        <w:t xml:space="preserve">cquisition of his property adjacent to </w:t>
      </w:r>
      <w:r w:rsidR="00F97E24" w:rsidRPr="00BD0D4A">
        <w:rPr>
          <w:sz w:val="20"/>
          <w:szCs w:val="20"/>
        </w:rPr>
        <w:t>Crawford Creek</w:t>
      </w:r>
      <w:r w:rsidRPr="00BD0D4A">
        <w:rPr>
          <w:sz w:val="20"/>
          <w:szCs w:val="20"/>
        </w:rPr>
        <w:t>, funding options and timeline. Keith and the Board would both prefer that the property be added to the park</w:t>
      </w:r>
      <w:r w:rsidR="00F97E24" w:rsidRPr="00BD0D4A">
        <w:rPr>
          <w:sz w:val="20"/>
          <w:szCs w:val="20"/>
        </w:rPr>
        <w:t xml:space="preserve"> to benefit the conservation of the lake and increase public access</w:t>
      </w:r>
      <w:r w:rsidRPr="00BD0D4A">
        <w:rPr>
          <w:sz w:val="20"/>
          <w:szCs w:val="20"/>
        </w:rPr>
        <w:t xml:space="preserve">. He would </w:t>
      </w:r>
      <w:r w:rsidR="004C5BD0" w:rsidRPr="00BD0D4A">
        <w:rPr>
          <w:sz w:val="20"/>
          <w:szCs w:val="20"/>
        </w:rPr>
        <w:t xml:space="preserve">like </w:t>
      </w:r>
      <w:r w:rsidRPr="00BD0D4A">
        <w:rPr>
          <w:sz w:val="20"/>
          <w:szCs w:val="20"/>
        </w:rPr>
        <w:t>his family’s history with the land that makes up most of the park</w:t>
      </w:r>
      <w:r w:rsidR="004C5BD0" w:rsidRPr="00BD0D4A">
        <w:rPr>
          <w:sz w:val="20"/>
          <w:szCs w:val="20"/>
        </w:rPr>
        <w:t xml:space="preserve"> </w:t>
      </w:r>
      <w:r w:rsidR="00F97E24" w:rsidRPr="00BD0D4A">
        <w:rPr>
          <w:sz w:val="20"/>
          <w:szCs w:val="20"/>
        </w:rPr>
        <w:t>to be</w:t>
      </w:r>
      <w:r w:rsidR="004C5BD0" w:rsidRPr="00BD0D4A">
        <w:rPr>
          <w:sz w:val="20"/>
          <w:szCs w:val="20"/>
        </w:rPr>
        <w:t xml:space="preserve"> recognized with signage near the entrance</w:t>
      </w:r>
      <w:r w:rsidRPr="00BD0D4A">
        <w:rPr>
          <w:sz w:val="20"/>
          <w:szCs w:val="20"/>
        </w:rPr>
        <w:t>.</w:t>
      </w:r>
      <w:r w:rsidR="004C5BD0" w:rsidRPr="00BD0D4A">
        <w:rPr>
          <w:sz w:val="20"/>
          <w:szCs w:val="20"/>
        </w:rPr>
        <w:t xml:space="preserve"> Both sides would like to purchase the property this fall 2026</w:t>
      </w:r>
      <w:r w:rsidR="00F97E24" w:rsidRPr="00BD0D4A">
        <w:rPr>
          <w:sz w:val="20"/>
          <w:szCs w:val="20"/>
        </w:rPr>
        <w:t xml:space="preserve"> at the expiration of the current CRP contract,</w:t>
      </w:r>
      <w:r w:rsidR="004C5BD0" w:rsidRPr="00BD0D4A">
        <w:rPr>
          <w:sz w:val="20"/>
          <w:szCs w:val="20"/>
        </w:rPr>
        <w:t xml:space="preserve"> if funds could be raised in time.</w:t>
      </w:r>
      <w:r w:rsidRPr="00BD0D4A">
        <w:rPr>
          <w:sz w:val="20"/>
          <w:szCs w:val="20"/>
        </w:rPr>
        <w:t xml:space="preserve"> </w:t>
      </w:r>
    </w:p>
    <w:p w14:paraId="6A95AC68" w14:textId="6FA53155" w:rsidR="00F16172" w:rsidRPr="00BD0D4A" w:rsidRDefault="00B51C5D">
      <w:pPr>
        <w:rPr>
          <w:sz w:val="20"/>
          <w:szCs w:val="20"/>
        </w:rPr>
      </w:pPr>
      <w:r w:rsidRPr="00BD0D4A">
        <w:rPr>
          <w:sz w:val="20"/>
          <w:szCs w:val="20"/>
        </w:rPr>
        <w:t>Nation</w:t>
      </w:r>
      <w:r w:rsidR="004C5BD0" w:rsidRPr="00BD0D4A">
        <w:rPr>
          <w:sz w:val="20"/>
          <w:szCs w:val="20"/>
        </w:rPr>
        <w:t>al</w:t>
      </w:r>
      <w:r w:rsidRPr="00BD0D4A">
        <w:rPr>
          <w:sz w:val="20"/>
          <w:szCs w:val="20"/>
        </w:rPr>
        <w:t xml:space="preserve"> </w:t>
      </w:r>
      <w:r w:rsidR="00F97E24" w:rsidRPr="00BD0D4A">
        <w:rPr>
          <w:sz w:val="20"/>
          <w:szCs w:val="20"/>
        </w:rPr>
        <w:t>Pheasants</w:t>
      </w:r>
      <w:r w:rsidRPr="00BD0D4A">
        <w:rPr>
          <w:sz w:val="20"/>
          <w:szCs w:val="20"/>
        </w:rPr>
        <w:t xml:space="preserve"> Forever rep Eric Sytsma had been consulted initially to assist in the purchase of the property</w:t>
      </w:r>
      <w:r w:rsidR="004C5BD0" w:rsidRPr="00BD0D4A">
        <w:rPr>
          <w:sz w:val="20"/>
          <w:szCs w:val="20"/>
        </w:rPr>
        <w:t xml:space="preserve"> and spoke with Luke prior to th</w:t>
      </w:r>
      <w:r w:rsidR="00F97E24" w:rsidRPr="00BD0D4A">
        <w:rPr>
          <w:sz w:val="20"/>
          <w:szCs w:val="20"/>
        </w:rPr>
        <w:t>is</w:t>
      </w:r>
      <w:r w:rsidR="004C5BD0" w:rsidRPr="00BD0D4A">
        <w:rPr>
          <w:sz w:val="20"/>
          <w:szCs w:val="20"/>
        </w:rPr>
        <w:t xml:space="preserve"> meeting to discuss acquisition options</w:t>
      </w:r>
      <w:r w:rsidRPr="00BD0D4A">
        <w:rPr>
          <w:sz w:val="20"/>
          <w:szCs w:val="20"/>
        </w:rPr>
        <w:t>. The original plan would have NPF acquire the property while ICCB staff and partners raised funds but due to the price vs size of the property this may not be the best option for everyone involved. The funds would need to be paid back within 24months and be provided at or near the prime lending rate.</w:t>
      </w:r>
      <w:r w:rsidR="004C5BD0" w:rsidRPr="00BD0D4A">
        <w:rPr>
          <w:sz w:val="20"/>
          <w:szCs w:val="20"/>
        </w:rPr>
        <w:t xml:space="preserve"> If funds are not raised in that time the property would be sold by Pheasants.</w:t>
      </w:r>
      <w:r w:rsidRPr="00BD0D4A">
        <w:rPr>
          <w:sz w:val="20"/>
          <w:szCs w:val="20"/>
        </w:rPr>
        <w:t xml:space="preserve"> We discussed having Keith sign a purchase option or purchase agreement with the board for a set 12</w:t>
      </w:r>
      <w:r w:rsidR="004C5BD0" w:rsidRPr="00BD0D4A">
        <w:rPr>
          <w:sz w:val="20"/>
          <w:szCs w:val="20"/>
        </w:rPr>
        <w:t xml:space="preserve"> or </w:t>
      </w:r>
      <w:r w:rsidRPr="00BD0D4A">
        <w:rPr>
          <w:sz w:val="20"/>
          <w:szCs w:val="20"/>
        </w:rPr>
        <w:t xml:space="preserve">24month timeframe. We would still have </w:t>
      </w:r>
      <w:r w:rsidR="004C5BD0" w:rsidRPr="00BD0D4A">
        <w:rPr>
          <w:sz w:val="20"/>
          <w:szCs w:val="20"/>
        </w:rPr>
        <w:t xml:space="preserve">fundraising support </w:t>
      </w:r>
      <w:r w:rsidR="004C5BD0" w:rsidRPr="00BD0D4A">
        <w:rPr>
          <w:sz w:val="20"/>
          <w:szCs w:val="20"/>
        </w:rPr>
        <w:t xml:space="preserve">from </w:t>
      </w:r>
      <w:r w:rsidR="00F97E24" w:rsidRPr="00BD0D4A">
        <w:rPr>
          <w:sz w:val="20"/>
          <w:szCs w:val="20"/>
        </w:rPr>
        <w:t>Pheasants</w:t>
      </w:r>
      <w:r w:rsidRPr="00BD0D4A">
        <w:rPr>
          <w:sz w:val="20"/>
          <w:szCs w:val="20"/>
        </w:rPr>
        <w:t xml:space="preserve"> Forever and Keith would receive the CRP payments for those years.</w:t>
      </w:r>
      <w:r w:rsidR="004C5BD0" w:rsidRPr="00BD0D4A">
        <w:rPr>
          <w:sz w:val="20"/>
          <w:szCs w:val="20"/>
        </w:rPr>
        <w:t xml:space="preserve"> There are two primary grant options for this type of </w:t>
      </w:r>
      <w:r w:rsidR="00F97E24" w:rsidRPr="00BD0D4A">
        <w:rPr>
          <w:sz w:val="20"/>
          <w:szCs w:val="20"/>
        </w:rPr>
        <w:t>purchase,</w:t>
      </w:r>
      <w:r w:rsidR="004C5BD0" w:rsidRPr="00BD0D4A">
        <w:rPr>
          <w:sz w:val="20"/>
          <w:szCs w:val="20"/>
        </w:rPr>
        <w:t xml:space="preserve"> </w:t>
      </w:r>
      <w:r w:rsidR="00F97E24" w:rsidRPr="00BD0D4A">
        <w:rPr>
          <w:sz w:val="20"/>
          <w:szCs w:val="20"/>
        </w:rPr>
        <w:t>but</w:t>
      </w:r>
      <w:r w:rsidR="004C5BD0" w:rsidRPr="00BD0D4A">
        <w:rPr>
          <w:sz w:val="20"/>
          <w:szCs w:val="20"/>
        </w:rPr>
        <w:t xml:space="preserve"> the application timeframe would be between November to February. The appraisal completed in 2024 has expired and we will </w:t>
      </w:r>
      <w:r w:rsidR="00F97E24" w:rsidRPr="00BD0D4A">
        <w:rPr>
          <w:sz w:val="20"/>
          <w:szCs w:val="20"/>
        </w:rPr>
        <w:t>need</w:t>
      </w:r>
      <w:r w:rsidR="004C5BD0" w:rsidRPr="00BD0D4A">
        <w:rPr>
          <w:sz w:val="20"/>
          <w:szCs w:val="20"/>
        </w:rPr>
        <w:t xml:space="preserve"> another one done</w:t>
      </w:r>
      <w:r w:rsidR="00F97E24" w:rsidRPr="00BD0D4A">
        <w:rPr>
          <w:sz w:val="20"/>
          <w:szCs w:val="20"/>
        </w:rPr>
        <w:t xml:space="preserve"> </w:t>
      </w:r>
      <w:r w:rsidR="00F97E24" w:rsidRPr="00BD0D4A">
        <w:rPr>
          <w:sz w:val="20"/>
          <w:szCs w:val="20"/>
        </w:rPr>
        <w:t>(approximately 8weeks)</w:t>
      </w:r>
      <w:r w:rsidR="004C5BD0" w:rsidRPr="00BD0D4A">
        <w:rPr>
          <w:sz w:val="20"/>
          <w:szCs w:val="20"/>
        </w:rPr>
        <w:t xml:space="preserve"> prior to </w:t>
      </w:r>
      <w:r w:rsidR="00F97E24" w:rsidRPr="00BD0D4A">
        <w:rPr>
          <w:sz w:val="20"/>
          <w:szCs w:val="20"/>
        </w:rPr>
        <w:t xml:space="preserve">any loan or grant applications. Keith is open to some type of land donation but would like to have a current appraised value before committing to an amount. Keith left around 7pm and the board meeting began. </w:t>
      </w:r>
    </w:p>
    <w:p w14:paraId="6DE8AC62" w14:textId="66CBF781" w:rsidR="00F97E24" w:rsidRPr="004F4A7C" w:rsidRDefault="00F97E24">
      <w:pPr>
        <w:rPr>
          <w:b/>
          <w:bCs/>
        </w:rPr>
      </w:pPr>
      <w:r w:rsidRPr="004F4A7C">
        <w:rPr>
          <w:b/>
          <w:bCs/>
        </w:rPr>
        <w:t xml:space="preserve">Primary: </w:t>
      </w:r>
    </w:p>
    <w:p w14:paraId="526B81B5" w14:textId="29563F3F" w:rsidR="00F97E24" w:rsidRPr="00BD0D4A" w:rsidRDefault="00F97E24" w:rsidP="00BD0D4A">
      <w:pPr>
        <w:ind w:firstLine="720"/>
        <w:rPr>
          <w:sz w:val="20"/>
          <w:szCs w:val="20"/>
        </w:rPr>
      </w:pPr>
      <w:r w:rsidRPr="00BD0D4A">
        <w:rPr>
          <w:sz w:val="20"/>
          <w:szCs w:val="20"/>
        </w:rPr>
        <w:t>Call to order:</w:t>
      </w:r>
      <w:r w:rsidR="00BD0D4A" w:rsidRPr="00BD0D4A">
        <w:rPr>
          <w:sz w:val="20"/>
          <w:szCs w:val="20"/>
        </w:rPr>
        <w:t xml:space="preserve"> 7pm M- Dennis 2</w:t>
      </w:r>
      <w:r w:rsidR="00BD0D4A" w:rsidRPr="00BD0D4A">
        <w:rPr>
          <w:sz w:val="20"/>
          <w:szCs w:val="20"/>
          <w:vertAlign w:val="superscript"/>
        </w:rPr>
        <w:t>nd</w:t>
      </w:r>
      <w:r w:rsidR="00BD0D4A" w:rsidRPr="00BD0D4A">
        <w:rPr>
          <w:sz w:val="20"/>
          <w:szCs w:val="20"/>
        </w:rPr>
        <w:t xml:space="preserve"> -Don</w:t>
      </w:r>
    </w:p>
    <w:p w14:paraId="627835C0" w14:textId="6352E38B" w:rsidR="00BD0D4A" w:rsidRPr="00BD0D4A" w:rsidRDefault="00BD0D4A" w:rsidP="00BD0D4A">
      <w:pPr>
        <w:ind w:firstLine="720"/>
        <w:rPr>
          <w:sz w:val="20"/>
          <w:szCs w:val="20"/>
        </w:rPr>
      </w:pPr>
      <w:r w:rsidRPr="00BD0D4A">
        <w:rPr>
          <w:sz w:val="20"/>
          <w:szCs w:val="20"/>
        </w:rPr>
        <w:t>Approval of Agenda: M- Don 2</w:t>
      </w:r>
      <w:r w:rsidRPr="00BD0D4A">
        <w:rPr>
          <w:sz w:val="20"/>
          <w:szCs w:val="20"/>
          <w:vertAlign w:val="superscript"/>
        </w:rPr>
        <w:t>nd</w:t>
      </w:r>
      <w:r w:rsidRPr="00BD0D4A">
        <w:rPr>
          <w:sz w:val="20"/>
          <w:szCs w:val="20"/>
        </w:rPr>
        <w:t>-Randy</w:t>
      </w:r>
    </w:p>
    <w:p w14:paraId="03396A5F" w14:textId="17F410CB" w:rsidR="00BD0D4A" w:rsidRPr="00BD0D4A" w:rsidRDefault="00BD0D4A" w:rsidP="00BD0D4A">
      <w:pPr>
        <w:ind w:firstLine="720"/>
        <w:rPr>
          <w:sz w:val="20"/>
          <w:szCs w:val="20"/>
        </w:rPr>
      </w:pPr>
      <w:r w:rsidRPr="00BD0D4A">
        <w:rPr>
          <w:sz w:val="20"/>
          <w:szCs w:val="20"/>
        </w:rPr>
        <w:t>Approval of April Minutes: M-Don 2</w:t>
      </w:r>
      <w:r w:rsidRPr="00BD0D4A">
        <w:rPr>
          <w:sz w:val="20"/>
          <w:szCs w:val="20"/>
          <w:vertAlign w:val="superscript"/>
        </w:rPr>
        <w:t>nd</w:t>
      </w:r>
      <w:r w:rsidRPr="00BD0D4A">
        <w:rPr>
          <w:sz w:val="20"/>
          <w:szCs w:val="20"/>
        </w:rPr>
        <w:t>-Randy</w:t>
      </w:r>
    </w:p>
    <w:p w14:paraId="4F31AAB9" w14:textId="66BE15F9" w:rsidR="00BD0D4A" w:rsidRDefault="00BD0D4A" w:rsidP="00BD0D4A">
      <w:pPr>
        <w:ind w:firstLine="720"/>
        <w:rPr>
          <w:sz w:val="20"/>
          <w:szCs w:val="20"/>
        </w:rPr>
      </w:pPr>
      <w:r w:rsidRPr="00BD0D4A">
        <w:rPr>
          <w:sz w:val="20"/>
          <w:szCs w:val="20"/>
        </w:rPr>
        <w:t>Approval of Billing Report: M-Sue 2</w:t>
      </w:r>
      <w:r w:rsidRPr="00BD0D4A">
        <w:rPr>
          <w:sz w:val="20"/>
          <w:szCs w:val="20"/>
          <w:vertAlign w:val="superscript"/>
        </w:rPr>
        <w:t>nd</w:t>
      </w:r>
      <w:r w:rsidRPr="00BD0D4A">
        <w:rPr>
          <w:sz w:val="20"/>
          <w:szCs w:val="20"/>
        </w:rPr>
        <w:t>-Don</w:t>
      </w:r>
    </w:p>
    <w:p w14:paraId="086B6106" w14:textId="595A0997" w:rsidR="00BD0D4A" w:rsidRDefault="00BD0D4A" w:rsidP="00BD0D4A">
      <w:pPr>
        <w:pStyle w:val="ListParagraph"/>
        <w:numPr>
          <w:ilvl w:val="0"/>
          <w:numId w:val="1"/>
        </w:numPr>
        <w:rPr>
          <w:sz w:val="20"/>
          <w:szCs w:val="20"/>
        </w:rPr>
      </w:pPr>
      <w:r>
        <w:rPr>
          <w:sz w:val="20"/>
          <w:szCs w:val="20"/>
        </w:rPr>
        <w:t xml:space="preserve">Reviewed current budget </w:t>
      </w:r>
    </w:p>
    <w:p w14:paraId="11C209BF" w14:textId="0E511A9B" w:rsidR="00BD0D4A" w:rsidRPr="004F4A7C" w:rsidRDefault="00BD0D4A" w:rsidP="00BD0D4A">
      <w:pPr>
        <w:rPr>
          <w:b/>
          <w:bCs/>
        </w:rPr>
      </w:pPr>
      <w:r w:rsidRPr="004F4A7C">
        <w:rPr>
          <w:b/>
          <w:bCs/>
        </w:rPr>
        <w:t xml:space="preserve">Secondary: </w:t>
      </w:r>
    </w:p>
    <w:p w14:paraId="73F6D8C0" w14:textId="55312361" w:rsidR="00BD0D4A" w:rsidRDefault="00BD0D4A" w:rsidP="00BD0D4A">
      <w:pPr>
        <w:rPr>
          <w:sz w:val="20"/>
          <w:szCs w:val="20"/>
        </w:rPr>
      </w:pPr>
      <w:r>
        <w:rPr>
          <w:sz w:val="20"/>
          <w:szCs w:val="20"/>
        </w:rPr>
        <w:tab/>
        <w:t xml:space="preserve">Update: discussed the betterment grant awarding $12,000 towards the playscape at CCRA. Luke requested </w:t>
      </w:r>
      <w:r w:rsidR="009E7183">
        <w:rPr>
          <w:sz w:val="20"/>
          <w:szCs w:val="20"/>
        </w:rPr>
        <w:t xml:space="preserve">(via prior email to board) </w:t>
      </w:r>
      <w:r>
        <w:rPr>
          <w:sz w:val="20"/>
          <w:szCs w:val="20"/>
        </w:rPr>
        <w:t xml:space="preserve">that approximately $8000 be added to the general maintenance fund from conservation purchases so that the order can be placed with </w:t>
      </w:r>
      <w:proofErr w:type="spellStart"/>
      <w:r>
        <w:rPr>
          <w:sz w:val="20"/>
          <w:szCs w:val="20"/>
        </w:rPr>
        <w:t>Rehab</w:t>
      </w:r>
      <w:r w:rsidR="009E7183">
        <w:rPr>
          <w:sz w:val="20"/>
          <w:szCs w:val="20"/>
        </w:rPr>
        <w:t>Mart</w:t>
      </w:r>
      <w:proofErr w:type="spellEnd"/>
      <w:r w:rsidR="009E7183">
        <w:rPr>
          <w:sz w:val="20"/>
          <w:szCs w:val="20"/>
        </w:rPr>
        <w:t xml:space="preserve"> of $18,620 for system and delivery, on the next bill date. </w:t>
      </w:r>
    </w:p>
    <w:p w14:paraId="024E9033" w14:textId="77777777" w:rsidR="004F4A7C" w:rsidRDefault="009E7183" w:rsidP="00BD0D4A">
      <w:pPr>
        <w:rPr>
          <w:sz w:val="20"/>
          <w:szCs w:val="20"/>
        </w:rPr>
      </w:pPr>
      <w:r>
        <w:rPr>
          <w:sz w:val="20"/>
          <w:szCs w:val="20"/>
        </w:rPr>
        <w:tab/>
      </w:r>
    </w:p>
    <w:p w14:paraId="363B1184" w14:textId="77777777" w:rsidR="004F4A7C" w:rsidRDefault="004F4A7C" w:rsidP="00BD0D4A">
      <w:pPr>
        <w:rPr>
          <w:sz w:val="20"/>
          <w:szCs w:val="20"/>
        </w:rPr>
      </w:pPr>
    </w:p>
    <w:p w14:paraId="4D0358B8" w14:textId="1AFEA635" w:rsidR="009E7183" w:rsidRDefault="009E7183" w:rsidP="00BD0D4A">
      <w:pPr>
        <w:rPr>
          <w:sz w:val="20"/>
          <w:szCs w:val="20"/>
        </w:rPr>
      </w:pPr>
      <w:r w:rsidRPr="004F4A7C">
        <w:rPr>
          <w:sz w:val="20"/>
          <w:szCs w:val="20"/>
          <w:u w:val="single"/>
        </w:rPr>
        <w:lastRenderedPageBreak/>
        <w:t>Mower purchase</w:t>
      </w:r>
      <w:r>
        <w:rPr>
          <w:sz w:val="20"/>
          <w:szCs w:val="20"/>
        </w:rPr>
        <w:t>:</w:t>
      </w:r>
    </w:p>
    <w:p w14:paraId="2A55AB2F" w14:textId="74504EEA" w:rsidR="009E7183" w:rsidRDefault="009E7183" w:rsidP="009E7183">
      <w:pPr>
        <w:pStyle w:val="ListParagraph"/>
        <w:numPr>
          <w:ilvl w:val="0"/>
          <w:numId w:val="1"/>
        </w:numPr>
        <w:rPr>
          <w:sz w:val="20"/>
          <w:szCs w:val="20"/>
        </w:rPr>
      </w:pPr>
      <w:r w:rsidRPr="009E7183">
        <w:rPr>
          <w:sz w:val="20"/>
          <w:szCs w:val="20"/>
        </w:rPr>
        <w:t xml:space="preserve">M- </w:t>
      </w:r>
      <w:proofErr w:type="gramStart"/>
      <w:r w:rsidRPr="009E7183">
        <w:rPr>
          <w:sz w:val="20"/>
          <w:szCs w:val="20"/>
        </w:rPr>
        <w:t>Don  2</w:t>
      </w:r>
      <w:proofErr w:type="gramEnd"/>
      <w:r w:rsidRPr="009E7183">
        <w:rPr>
          <w:sz w:val="20"/>
          <w:szCs w:val="20"/>
          <w:vertAlign w:val="superscript"/>
        </w:rPr>
        <w:t>nd</w:t>
      </w:r>
      <w:r w:rsidRPr="009E7183">
        <w:rPr>
          <w:sz w:val="20"/>
          <w:szCs w:val="20"/>
        </w:rPr>
        <w:t>- Randy: to purchase the JD zero turn mower that ICCB is currently leasing at the end of the 1yr term June 1</w:t>
      </w:r>
      <w:r w:rsidRPr="009E7183">
        <w:rPr>
          <w:sz w:val="20"/>
          <w:szCs w:val="20"/>
          <w:vertAlign w:val="superscript"/>
        </w:rPr>
        <w:t>st</w:t>
      </w:r>
      <w:r w:rsidRPr="009E7183">
        <w:rPr>
          <w:sz w:val="20"/>
          <w:szCs w:val="20"/>
        </w:rPr>
        <w:t xml:space="preserve">, 2026. We will trade the 2009 z997 and use the remaining equipment budget for this FY.  </w:t>
      </w:r>
    </w:p>
    <w:p w14:paraId="2C58AE59" w14:textId="0758269B" w:rsidR="009E7183" w:rsidRDefault="009E7183" w:rsidP="009E7183">
      <w:pPr>
        <w:pStyle w:val="ListParagraph"/>
        <w:numPr>
          <w:ilvl w:val="0"/>
          <w:numId w:val="1"/>
        </w:numPr>
        <w:rPr>
          <w:sz w:val="20"/>
          <w:szCs w:val="20"/>
        </w:rPr>
      </w:pPr>
      <w:r>
        <w:rPr>
          <w:sz w:val="20"/>
          <w:szCs w:val="20"/>
        </w:rPr>
        <w:t xml:space="preserve">Purchase new Kubota commercial diesel mower from Alta implement. The board agreed that we could pursue </w:t>
      </w:r>
      <w:r w:rsidR="002C3C9B">
        <w:rPr>
          <w:sz w:val="20"/>
          <w:szCs w:val="20"/>
        </w:rPr>
        <w:t xml:space="preserve">a finance option with the downpayment from this year and 36month finance option if there is enough left in this FY. We will decide </w:t>
      </w:r>
      <w:proofErr w:type="gramStart"/>
      <w:r w:rsidR="002C3C9B">
        <w:rPr>
          <w:sz w:val="20"/>
          <w:szCs w:val="20"/>
        </w:rPr>
        <w:t>at</w:t>
      </w:r>
      <w:proofErr w:type="gramEnd"/>
      <w:r w:rsidR="002C3C9B">
        <w:rPr>
          <w:sz w:val="20"/>
          <w:szCs w:val="20"/>
        </w:rPr>
        <w:t xml:space="preserve"> the June 10th meeting. </w:t>
      </w:r>
      <w:r>
        <w:rPr>
          <w:sz w:val="20"/>
          <w:szCs w:val="20"/>
        </w:rPr>
        <w:t xml:space="preserve"> </w:t>
      </w:r>
    </w:p>
    <w:p w14:paraId="0089EA19" w14:textId="4110370C" w:rsidR="002C3C9B" w:rsidRDefault="002C3C9B" w:rsidP="002C3C9B">
      <w:pPr>
        <w:ind w:left="1440"/>
        <w:rPr>
          <w:sz w:val="20"/>
          <w:szCs w:val="20"/>
        </w:rPr>
      </w:pPr>
      <w:r w:rsidRPr="004F4A7C">
        <w:rPr>
          <w:sz w:val="20"/>
          <w:szCs w:val="20"/>
          <w:u w:val="single"/>
        </w:rPr>
        <w:t>Future equipment needs discussed</w:t>
      </w:r>
      <w:r>
        <w:rPr>
          <w:sz w:val="20"/>
          <w:szCs w:val="20"/>
        </w:rPr>
        <w:t>:</w:t>
      </w:r>
    </w:p>
    <w:p w14:paraId="3515DF8B" w14:textId="2B8C5E2E" w:rsidR="002C3C9B" w:rsidRDefault="002C3C9B" w:rsidP="002C3C9B">
      <w:pPr>
        <w:pStyle w:val="ListParagraph"/>
        <w:numPr>
          <w:ilvl w:val="0"/>
          <w:numId w:val="1"/>
        </w:numPr>
        <w:rPr>
          <w:sz w:val="20"/>
          <w:szCs w:val="20"/>
        </w:rPr>
      </w:pPr>
      <w:r w:rsidRPr="002C3C9B">
        <w:rPr>
          <w:sz w:val="20"/>
          <w:szCs w:val="20"/>
        </w:rPr>
        <w:t xml:space="preserve">We would like to update the Moorehead Gator to a Polaris UTV with a higher payload capacity for the wildfire spray system. A new Polaris 1000 is $18,000 and a new Gator 845 is $25000. </w:t>
      </w:r>
    </w:p>
    <w:p w14:paraId="257210E6" w14:textId="76CDD154" w:rsidR="002C3C9B" w:rsidRDefault="002C3C9B" w:rsidP="002C3C9B">
      <w:pPr>
        <w:pStyle w:val="ListParagraph"/>
        <w:numPr>
          <w:ilvl w:val="0"/>
          <w:numId w:val="1"/>
        </w:numPr>
        <w:rPr>
          <w:sz w:val="20"/>
          <w:szCs w:val="20"/>
        </w:rPr>
      </w:pPr>
      <w:r>
        <w:rPr>
          <w:sz w:val="20"/>
          <w:szCs w:val="20"/>
        </w:rPr>
        <w:t xml:space="preserve">We would like to start budgeting for a new or gently used track skid loader for grading at the campgrounds and grubbing honeysuckle at Moorehead. </w:t>
      </w:r>
    </w:p>
    <w:p w14:paraId="699DFB97" w14:textId="740587EB" w:rsidR="002C3C9B" w:rsidRDefault="002C3C9B" w:rsidP="002C3C9B">
      <w:pPr>
        <w:ind w:left="1440"/>
        <w:rPr>
          <w:sz w:val="20"/>
          <w:szCs w:val="20"/>
        </w:rPr>
      </w:pPr>
      <w:r w:rsidRPr="004F4A7C">
        <w:rPr>
          <w:sz w:val="20"/>
          <w:szCs w:val="20"/>
          <w:u w:val="single"/>
        </w:rPr>
        <w:t>ICCB partners</w:t>
      </w:r>
      <w:r>
        <w:rPr>
          <w:sz w:val="20"/>
          <w:szCs w:val="20"/>
        </w:rPr>
        <w:t>:</w:t>
      </w:r>
    </w:p>
    <w:p w14:paraId="08B0804A" w14:textId="1C62AECB" w:rsidR="002C3C9B" w:rsidRDefault="002C3C9B" w:rsidP="002C3C9B">
      <w:pPr>
        <w:pStyle w:val="ListParagraph"/>
        <w:numPr>
          <w:ilvl w:val="0"/>
          <w:numId w:val="1"/>
        </w:numPr>
        <w:rPr>
          <w:sz w:val="20"/>
          <w:szCs w:val="20"/>
        </w:rPr>
      </w:pPr>
      <w:r>
        <w:rPr>
          <w:sz w:val="20"/>
          <w:szCs w:val="20"/>
        </w:rPr>
        <w:t xml:space="preserve">The high school class from Ridgeview assisted with planting 9 fruit trees at CCRA along a trail near the campground at the request of a few Foundation members. </w:t>
      </w:r>
    </w:p>
    <w:p w14:paraId="55A9449F" w14:textId="30DF0A83" w:rsidR="002C3C9B" w:rsidRDefault="00865A27" w:rsidP="002C3C9B">
      <w:pPr>
        <w:pStyle w:val="ListParagraph"/>
        <w:numPr>
          <w:ilvl w:val="0"/>
          <w:numId w:val="1"/>
        </w:numPr>
        <w:rPr>
          <w:sz w:val="20"/>
          <w:szCs w:val="20"/>
        </w:rPr>
      </w:pPr>
      <w:r>
        <w:rPr>
          <w:sz w:val="20"/>
          <w:szCs w:val="20"/>
        </w:rPr>
        <w:t xml:space="preserve">Danielle’s father presented us with the opportunity to salvage a playground system from a school renovation project in Urbandale. We will have a few days in June to go pick up the structure and haul it here then we can decide where it will fit in our parks. </w:t>
      </w:r>
    </w:p>
    <w:p w14:paraId="435D084B" w14:textId="0EC6FE6F" w:rsidR="00865A27" w:rsidRDefault="00865A27" w:rsidP="00865A27">
      <w:pPr>
        <w:ind w:left="1440"/>
        <w:rPr>
          <w:sz w:val="20"/>
          <w:szCs w:val="20"/>
        </w:rPr>
      </w:pPr>
      <w:r w:rsidRPr="004F4A7C">
        <w:rPr>
          <w:sz w:val="20"/>
          <w:szCs w:val="20"/>
          <w:u w:val="single"/>
        </w:rPr>
        <w:t>Open Discussion</w:t>
      </w:r>
      <w:r>
        <w:rPr>
          <w:sz w:val="20"/>
          <w:szCs w:val="20"/>
        </w:rPr>
        <w:t xml:space="preserve">: </w:t>
      </w:r>
    </w:p>
    <w:p w14:paraId="58C6F005" w14:textId="2CC3D2DE" w:rsidR="00865A27" w:rsidRPr="00865A27" w:rsidRDefault="00865A27" w:rsidP="00865A27">
      <w:pPr>
        <w:pStyle w:val="ListParagraph"/>
        <w:numPr>
          <w:ilvl w:val="0"/>
          <w:numId w:val="1"/>
        </w:numPr>
        <w:rPr>
          <w:sz w:val="20"/>
          <w:szCs w:val="20"/>
        </w:rPr>
      </w:pPr>
      <w:r>
        <w:rPr>
          <w:sz w:val="20"/>
          <w:szCs w:val="20"/>
        </w:rPr>
        <w:t xml:space="preserve">Honeysuckle removal; Synda said that one of the Moorehead park neighbors had found some success removing honeysuckle with a mini excavator. He expressed concern about the condition of the invasive plant’s regrowth along our property line. We discussed </w:t>
      </w:r>
      <w:r w:rsidR="004F4A7C">
        <w:rPr>
          <w:sz w:val="20"/>
          <w:szCs w:val="20"/>
        </w:rPr>
        <w:t>whether</w:t>
      </w:r>
      <w:r>
        <w:rPr>
          <w:sz w:val="20"/>
          <w:szCs w:val="20"/>
        </w:rPr>
        <w:t xml:space="preserve"> it would be practical to purchase a small used excavator to </w:t>
      </w:r>
    </w:p>
    <w:p w14:paraId="4C6FD30D" w14:textId="44936E94" w:rsidR="009E7183" w:rsidRDefault="004F4A7C" w:rsidP="004F4A7C">
      <w:pPr>
        <w:pStyle w:val="ListParagraph"/>
        <w:numPr>
          <w:ilvl w:val="0"/>
          <w:numId w:val="1"/>
        </w:numPr>
        <w:rPr>
          <w:sz w:val="20"/>
          <w:szCs w:val="20"/>
        </w:rPr>
      </w:pPr>
      <w:r>
        <w:rPr>
          <w:sz w:val="20"/>
          <w:szCs w:val="20"/>
        </w:rPr>
        <w:t>Sue asked about the placement of an old dock section to be used as a bridge on a trail at Moorehead that had been previously discussed.</w:t>
      </w:r>
    </w:p>
    <w:p w14:paraId="6B7A5981" w14:textId="24225FFE" w:rsidR="004F4A7C" w:rsidRDefault="004F4A7C" w:rsidP="004F4A7C">
      <w:pPr>
        <w:pStyle w:val="ListParagraph"/>
        <w:numPr>
          <w:ilvl w:val="0"/>
          <w:numId w:val="1"/>
        </w:numPr>
        <w:rPr>
          <w:sz w:val="20"/>
          <w:szCs w:val="20"/>
        </w:rPr>
      </w:pPr>
      <w:r>
        <w:rPr>
          <w:sz w:val="20"/>
          <w:szCs w:val="20"/>
        </w:rPr>
        <w:t xml:space="preserve">Synda asked about the timing of the CCRA beach grooming. </w:t>
      </w:r>
    </w:p>
    <w:p w14:paraId="28D980D3" w14:textId="3344B3DC" w:rsidR="004F4A7C" w:rsidRDefault="004F4A7C" w:rsidP="004F4A7C">
      <w:pPr>
        <w:pStyle w:val="ListParagraph"/>
        <w:numPr>
          <w:ilvl w:val="0"/>
          <w:numId w:val="1"/>
        </w:numPr>
        <w:rPr>
          <w:sz w:val="20"/>
          <w:szCs w:val="20"/>
        </w:rPr>
      </w:pPr>
      <w:r>
        <w:rPr>
          <w:sz w:val="20"/>
          <w:szCs w:val="20"/>
        </w:rPr>
        <w:t>Sue asked for suggestions about a disc golf donation and disc storage cabinet</w:t>
      </w:r>
    </w:p>
    <w:p w14:paraId="49A273EA" w14:textId="1C5A83F0" w:rsidR="004F4A7C" w:rsidRDefault="004F4A7C" w:rsidP="004F4A7C">
      <w:pPr>
        <w:pStyle w:val="ListParagraph"/>
        <w:numPr>
          <w:ilvl w:val="0"/>
          <w:numId w:val="1"/>
        </w:numPr>
        <w:rPr>
          <w:sz w:val="20"/>
          <w:szCs w:val="20"/>
        </w:rPr>
      </w:pPr>
      <w:r>
        <w:rPr>
          <w:sz w:val="20"/>
          <w:szCs w:val="20"/>
        </w:rPr>
        <w:t>We discussed the future funding and donation options for fish stocking beyond the 5yr plan</w:t>
      </w:r>
    </w:p>
    <w:p w14:paraId="0C0DD7F0" w14:textId="0F8F8E01" w:rsidR="004F4A7C" w:rsidRDefault="004F4A7C" w:rsidP="004F4A7C">
      <w:pPr>
        <w:rPr>
          <w:sz w:val="20"/>
          <w:szCs w:val="20"/>
        </w:rPr>
      </w:pPr>
      <w:r w:rsidRPr="004F4A7C">
        <w:rPr>
          <w:b/>
          <w:bCs/>
        </w:rPr>
        <w:t>Adjournment:</w:t>
      </w:r>
      <w:r>
        <w:rPr>
          <w:sz w:val="20"/>
          <w:szCs w:val="20"/>
        </w:rPr>
        <w:t xml:space="preserve"> 815pm</w:t>
      </w:r>
    </w:p>
    <w:p w14:paraId="004EF21B" w14:textId="0C12CF43" w:rsidR="004F4A7C" w:rsidRPr="004F4A7C" w:rsidRDefault="004F4A7C" w:rsidP="004F4A7C">
      <w:pPr>
        <w:rPr>
          <w:sz w:val="20"/>
          <w:szCs w:val="20"/>
        </w:rPr>
      </w:pPr>
      <w:r>
        <w:rPr>
          <w:sz w:val="20"/>
          <w:szCs w:val="20"/>
        </w:rPr>
        <w:tab/>
        <w:t>Next meeting will be at 6pm June 10</w:t>
      </w:r>
      <w:r w:rsidRPr="004F4A7C">
        <w:rPr>
          <w:sz w:val="20"/>
          <w:szCs w:val="20"/>
          <w:vertAlign w:val="superscript"/>
        </w:rPr>
        <w:t>th</w:t>
      </w:r>
      <w:r>
        <w:rPr>
          <w:sz w:val="20"/>
          <w:szCs w:val="20"/>
        </w:rPr>
        <w:t>, 2026, at the Conservation Center</w:t>
      </w:r>
    </w:p>
    <w:p w14:paraId="4FFAB70E" w14:textId="77777777" w:rsidR="00BD0D4A" w:rsidRPr="00BD0D4A" w:rsidRDefault="00BD0D4A" w:rsidP="00BD0D4A">
      <w:pPr>
        <w:rPr>
          <w:sz w:val="20"/>
          <w:szCs w:val="20"/>
        </w:rPr>
      </w:pPr>
    </w:p>
    <w:p w14:paraId="1FBF158F" w14:textId="77777777" w:rsidR="00BD0D4A" w:rsidRDefault="00BD0D4A"/>
    <w:sectPr w:rsidR="00BD0D4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ED5D6" w14:textId="77777777" w:rsidR="006C20B3" w:rsidRDefault="006C20B3" w:rsidP="00F16172">
      <w:pPr>
        <w:spacing w:after="0" w:line="240" w:lineRule="auto"/>
      </w:pPr>
      <w:r>
        <w:separator/>
      </w:r>
    </w:p>
  </w:endnote>
  <w:endnote w:type="continuationSeparator" w:id="0">
    <w:p w14:paraId="52C7C0A7" w14:textId="77777777" w:rsidR="006C20B3" w:rsidRDefault="006C20B3" w:rsidP="00F16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67D78" w14:textId="77777777" w:rsidR="006C20B3" w:rsidRDefault="006C20B3" w:rsidP="00F16172">
      <w:pPr>
        <w:spacing w:after="0" w:line="240" w:lineRule="auto"/>
      </w:pPr>
      <w:r>
        <w:separator/>
      </w:r>
    </w:p>
  </w:footnote>
  <w:footnote w:type="continuationSeparator" w:id="0">
    <w:p w14:paraId="44135C66" w14:textId="77777777" w:rsidR="006C20B3" w:rsidRDefault="006C20B3" w:rsidP="00F16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4EEB2" w14:textId="2B9385A7" w:rsidR="00F16172" w:rsidRDefault="00F16172" w:rsidP="00F16172">
    <w:pPr>
      <w:pStyle w:val="Header"/>
      <w:jc w:val="center"/>
    </w:pPr>
    <w:r>
      <w:t>ICCB meeting</w:t>
    </w:r>
  </w:p>
  <w:p w14:paraId="70021299" w14:textId="42EC1663" w:rsidR="00F16172" w:rsidRDefault="00F16172" w:rsidP="00F16172">
    <w:pPr>
      <w:pStyle w:val="Header"/>
      <w:jc w:val="center"/>
    </w:pPr>
    <w:r>
      <w:t>May 13</w:t>
    </w:r>
    <w:r w:rsidRPr="00F16172">
      <w:rPr>
        <w:vertAlign w:val="superscript"/>
      </w:rPr>
      <w:t>th</w:t>
    </w:r>
    <w:r>
      <w:t>,2026</w:t>
    </w:r>
  </w:p>
  <w:p w14:paraId="5405E708" w14:textId="66D5C190" w:rsidR="00F16172" w:rsidRDefault="00F16172" w:rsidP="00F16172">
    <w:pPr>
      <w:pStyle w:val="Header"/>
      <w:jc w:val="center"/>
    </w:pPr>
    <w:r>
      <w:t>Moorehead Park Conservation Center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53650"/>
    <w:multiLevelType w:val="hybridMultilevel"/>
    <w:tmpl w:val="3CA0261E"/>
    <w:lvl w:ilvl="0" w:tplc="5364872C">
      <w:start w:val="8"/>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1778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72"/>
    <w:rsid w:val="002C3C9B"/>
    <w:rsid w:val="004C5BD0"/>
    <w:rsid w:val="004F4A7C"/>
    <w:rsid w:val="006616D6"/>
    <w:rsid w:val="00665105"/>
    <w:rsid w:val="006C20B3"/>
    <w:rsid w:val="00865A27"/>
    <w:rsid w:val="009E7183"/>
    <w:rsid w:val="00B51C5D"/>
    <w:rsid w:val="00B86B56"/>
    <w:rsid w:val="00BD0D4A"/>
    <w:rsid w:val="00F16172"/>
    <w:rsid w:val="00F97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9887B"/>
  <w15:chartTrackingRefBased/>
  <w15:docId w15:val="{38CBE006-49A2-4ADD-AB94-13C084AC6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1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1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1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1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1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1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1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1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1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1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1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1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1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1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1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1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1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172"/>
    <w:rPr>
      <w:rFonts w:eastAsiaTheme="majorEastAsia" w:cstheme="majorBidi"/>
      <w:color w:val="272727" w:themeColor="text1" w:themeTint="D8"/>
    </w:rPr>
  </w:style>
  <w:style w:type="paragraph" w:styleId="Title">
    <w:name w:val="Title"/>
    <w:basedOn w:val="Normal"/>
    <w:next w:val="Normal"/>
    <w:link w:val="TitleChar"/>
    <w:uiPriority w:val="10"/>
    <w:qFormat/>
    <w:rsid w:val="00F161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1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1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1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172"/>
    <w:pPr>
      <w:spacing w:before="160"/>
      <w:jc w:val="center"/>
    </w:pPr>
    <w:rPr>
      <w:i/>
      <w:iCs/>
      <w:color w:val="404040" w:themeColor="text1" w:themeTint="BF"/>
    </w:rPr>
  </w:style>
  <w:style w:type="character" w:customStyle="1" w:styleId="QuoteChar">
    <w:name w:val="Quote Char"/>
    <w:basedOn w:val="DefaultParagraphFont"/>
    <w:link w:val="Quote"/>
    <w:uiPriority w:val="29"/>
    <w:rsid w:val="00F16172"/>
    <w:rPr>
      <w:i/>
      <w:iCs/>
      <w:color w:val="404040" w:themeColor="text1" w:themeTint="BF"/>
    </w:rPr>
  </w:style>
  <w:style w:type="paragraph" w:styleId="ListParagraph">
    <w:name w:val="List Paragraph"/>
    <w:basedOn w:val="Normal"/>
    <w:uiPriority w:val="34"/>
    <w:qFormat/>
    <w:rsid w:val="00F16172"/>
    <w:pPr>
      <w:ind w:left="720"/>
      <w:contextualSpacing/>
    </w:pPr>
  </w:style>
  <w:style w:type="character" w:styleId="IntenseEmphasis">
    <w:name w:val="Intense Emphasis"/>
    <w:basedOn w:val="DefaultParagraphFont"/>
    <w:uiPriority w:val="21"/>
    <w:qFormat/>
    <w:rsid w:val="00F16172"/>
    <w:rPr>
      <w:i/>
      <w:iCs/>
      <w:color w:val="0F4761" w:themeColor="accent1" w:themeShade="BF"/>
    </w:rPr>
  </w:style>
  <w:style w:type="paragraph" w:styleId="IntenseQuote">
    <w:name w:val="Intense Quote"/>
    <w:basedOn w:val="Normal"/>
    <w:next w:val="Normal"/>
    <w:link w:val="IntenseQuoteChar"/>
    <w:uiPriority w:val="30"/>
    <w:qFormat/>
    <w:rsid w:val="00F161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172"/>
    <w:rPr>
      <w:i/>
      <w:iCs/>
      <w:color w:val="0F4761" w:themeColor="accent1" w:themeShade="BF"/>
    </w:rPr>
  </w:style>
  <w:style w:type="character" w:styleId="IntenseReference">
    <w:name w:val="Intense Reference"/>
    <w:basedOn w:val="DefaultParagraphFont"/>
    <w:uiPriority w:val="32"/>
    <w:qFormat/>
    <w:rsid w:val="00F16172"/>
    <w:rPr>
      <w:b/>
      <w:bCs/>
      <w:smallCaps/>
      <w:color w:val="0F4761" w:themeColor="accent1" w:themeShade="BF"/>
      <w:spacing w:val="5"/>
    </w:rPr>
  </w:style>
  <w:style w:type="paragraph" w:styleId="Header">
    <w:name w:val="header"/>
    <w:basedOn w:val="Normal"/>
    <w:link w:val="HeaderChar"/>
    <w:uiPriority w:val="99"/>
    <w:unhideWhenUsed/>
    <w:rsid w:val="00F161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172"/>
  </w:style>
  <w:style w:type="paragraph" w:styleId="Footer">
    <w:name w:val="footer"/>
    <w:basedOn w:val="Normal"/>
    <w:link w:val="FooterChar"/>
    <w:uiPriority w:val="99"/>
    <w:unhideWhenUsed/>
    <w:rsid w:val="00F161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Collins</dc:creator>
  <cp:keywords/>
  <dc:description/>
  <cp:lastModifiedBy>Lucas Collins</cp:lastModifiedBy>
  <cp:revision>1</cp:revision>
  <dcterms:created xsi:type="dcterms:W3CDTF">2026-05-20T14:31:00Z</dcterms:created>
  <dcterms:modified xsi:type="dcterms:W3CDTF">2026-05-20T16:03:00Z</dcterms:modified>
</cp:coreProperties>
</file>